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1"/>
        </w:rPr>
      </w:pPr>
    </w:p>
    <w:bookmarkStart w:id="0" w:name="_bookmark8"/>
    <w:bookmarkEnd w:id="0"/>
    <w:p w:rsidR="00AB4AE4" w:rsidRDefault="00D56040">
      <w:pPr>
        <w:pStyle w:val="BodyText"/>
        <w:spacing w:line="20" w:lineRule="exact"/>
        <w:ind w:left="630"/>
        <w:rPr>
          <w:sz w:val="2"/>
        </w:rPr>
      </w:pPr>
      <w:r>
        <w:rPr>
          <w:noProof/>
          <w:sz w:val="2"/>
          <w:lang w:val="en-NZ" w:eastAsia="en-NZ"/>
        </w:rPr>
        <mc:AlternateContent>
          <mc:Choice Requires="wpg">
            <w:drawing>
              <wp:inline distT="0" distB="0" distL="0" distR="0">
                <wp:extent cx="6656705" cy="9525"/>
                <wp:effectExtent l="0" t="0" r="1270" b="9525"/>
                <wp:docPr id="1921" name="Group 1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9525"/>
                          <a:chOff x="0" y="0"/>
                          <a:chExt cx="10483" cy="15"/>
                        </a:xfrm>
                      </wpg:grpSpPr>
                      <wps:wsp>
                        <wps:cNvPr id="1922" name="Line 1493"/>
                        <wps:cNvCnPr/>
                        <wps:spPr bwMode="auto">
                          <a:xfrm>
                            <a:off x="8" y="8"/>
                            <a:ext cx="10467"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92" o:spid="_x0000_s1026" style="width:524.15pt;height:.75pt;mso-position-horizontal-relative:char;mso-position-vertical-relative:line" coordsize="10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">
                <v:line id="Line 1493" o:spid="_x0000_s1027" style="position:absolute;visibility:visible;mso-wrap-style:square" from="8,8" to="1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JJsQAAADdAAAADwAAAGRycy9kb3ducmV2LnhtbERPS2vCQBC+F/oflil4q5vmIDG6ilgK&#10;PYjgowVvk+yYBLOzIbvR6K93BcHbfHzPmc57U4szta6yrOBrGIEgzq2uuFCw3/18JiCcR9ZYWyYF&#10;V3Iwn72/TTHV9sIbOm99IUIIuxQVlN43qZQuL8mgG9qGOHBH2xr0AbaF1C1eQripZRxFI2mw4tBQ&#10;YkPLkvLTtjMKkv/uz2bfTba64SGru2Qt965TavDRLyYgPPX+JX66f3WYP45jeHwTTp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4km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638" w:right="930"/>
        <w:rPr>
          <w:sz w:val="36"/>
        </w:rPr>
      </w:pPr>
      <w:r>
        <w:rPr>
          <w:noProof/>
          <w:lang w:val="en-NZ" w:eastAsia="en-NZ"/>
        </w:rPr>
        <mc:AlternateContent>
          <mc:Choice Requires="wpg">
            <w:drawing>
              <wp:anchor distT="0" distB="0" distL="114300" distR="114300" simplePos="0" relativeHeight="3400" behindDoc="0" locked="0" layoutInCell="1" allowOverlap="1">
                <wp:simplePos x="0" y="0"/>
                <wp:positionH relativeFrom="page">
                  <wp:posOffset>7279640</wp:posOffset>
                </wp:positionH>
                <wp:positionV relativeFrom="paragraph">
                  <wp:posOffset>-519430</wp:posOffset>
                </wp:positionV>
                <wp:extent cx="280670" cy="2552700"/>
                <wp:effectExtent l="2540" t="4445" r="2540" b="0"/>
                <wp:wrapNone/>
                <wp:docPr id="1918" name="Group 1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818"/>
                          <a:chExt cx="442" cy="4020"/>
                        </a:xfrm>
                      </wpg:grpSpPr>
                      <wps:wsp>
                        <wps:cNvPr id="1919" name="Rectangle 1491"/>
                        <wps:cNvSpPr>
                          <a:spLocks noChangeArrowheads="1"/>
                        </wps:cNvSpPr>
                        <wps:spPr bwMode="auto">
                          <a:xfrm>
                            <a:off x="11463" y="-81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1490"/>
                        <wps:cNvSpPr>
                          <a:spLocks noChangeArrowheads="1"/>
                        </wps:cNvSpPr>
                        <wps:spPr bwMode="auto">
                          <a:xfrm>
                            <a:off x="11463" y="190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9" o:spid="_x0000_s1026" style="position:absolute;margin-left:573.2pt;margin-top:-40.9pt;width:22.1pt;height:201pt;z-index:3400;mso-position-horizontal-relative:page" coordorigin="11464,-81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">
                <v:rect id="Rectangle 1491" o:spid="_x0000_s1027" style="position:absolute;left:11463;top:-81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HpsQA&#10;AADdAAAADwAAAGRycy9kb3ducmV2LnhtbERPS2vCQBC+C/6HZYTedGMPEqOriCJtoUXqI+dJdkyC&#10;2dk0uzXpv+8WhN7m43vOct2bWtypdZVlBdNJBII4t7riQsH5tB/HIJxH1lhbJgU/5GC9Gg6WmGjb&#10;8Sfdj74QIYRdggpK75tESpeXZNBNbEMcuKttDfoA20LqFrsQbmr5HEUzabDi0FBiQ9uS8tvx2yho&#10;rlkav0Rv2e7946s7bLW7pLNYqadRv1mA8NT7f/HD/arD/Pl0Dn/fh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h6bEAAAA3QAAAA8AAAAAAAAAAAAAAAAAmAIAAGRycy9k&#10;b3ducmV2LnhtbFBLBQYAAAAABAAEAPUAAACJAwAAAAA=&#10;" fillcolor="#38acf3" stroked="f"/>
                <v:rect id="Rectangle 1490" o:spid="_x0000_s1028" style="position:absolute;left:11463;top:1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NzMYA&#10;AADdAAAADwAAAGRycy9kb3ducmV2LnhtbESPQU8CMRCF7yb+h2ZMvBjoQgzRhUIUJBpvLoTzZDts&#10;N26na1th+ffMwcTbTN6b975ZrAbfqRPF1AY2MBkXoIjrYFtuDOx329ETqJSRLXaBycCFEqyWtzcL&#10;LG048xedqtwoCeFUogGXc19qnWpHHtM49MSiHUP0mGWNjbYRzxLuOz0tipn22LI0OOxp7aj+rn69&#10;geg2Nj1uh9fD+wP9VPbwuXubzIy5vxte5qAyDfnf/Hf9YQX/eSr88o2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NzM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3520" behindDoc="0" locked="0" layoutInCell="1" allowOverlap="1">
                <wp:simplePos x="0" y="0"/>
                <wp:positionH relativeFrom="page">
                  <wp:posOffset>7285990</wp:posOffset>
                </wp:positionH>
                <wp:positionV relativeFrom="paragraph">
                  <wp:posOffset>-387985</wp:posOffset>
                </wp:positionV>
                <wp:extent cx="264160" cy="1447800"/>
                <wp:effectExtent l="0" t="2540" r="3175" b="0"/>
                <wp:wrapNone/>
                <wp:docPr id="1917"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8" o:spid="_x0000_s1111" type="#_x0000_t202" style="position:absolute;left:0;text-align:left;margin-left:573.7pt;margin-top:-30.55pt;width:20.8pt;height:114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r9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peGS4wE7aFLD+xo0K08opAki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MODEL HEALTH AND SAFETY STRATEGIC GROUP AGENDA ATTACHMENT 3</w:t>
      </w:r>
    </w:p>
    <w:p w:rsidR="00AB4AE4" w:rsidRDefault="00AB4AE4">
      <w:pPr>
        <w:pStyle w:val="BodyText"/>
        <w:rPr>
          <w:sz w:val="20"/>
        </w:rPr>
      </w:pPr>
    </w:p>
    <w:p w:rsidR="00AB4AE4" w:rsidRDefault="00AB4AE4">
      <w:pPr>
        <w:pStyle w:val="BodyText"/>
        <w:rPr>
          <w:sz w:val="20"/>
        </w:rPr>
      </w:pPr>
    </w:p>
    <w:p w:rsidR="00AB4AE4" w:rsidRDefault="00AB4AE4">
      <w:pPr>
        <w:pStyle w:val="BodyText"/>
        <w:spacing w:before="10" w:after="1"/>
        <w:rPr>
          <w:sz w:val="15"/>
        </w:rPr>
      </w:pPr>
    </w:p>
    <w:tbl>
      <w:tblPr>
        <w:tblW w:w="0" w:type="auto"/>
        <w:tblInd w:w="626" w:type="dxa"/>
        <w:tblLayout w:type="fixed"/>
        <w:tblCellMar>
          <w:left w:w="0" w:type="dxa"/>
          <w:right w:w="0" w:type="dxa"/>
        </w:tblCellMar>
        <w:tblLook w:val="01E0" w:firstRow="1" w:lastRow="1" w:firstColumn="1" w:lastColumn="1" w:noHBand="0" w:noVBand="0"/>
      </w:tblPr>
      <w:tblGrid>
        <w:gridCol w:w="6898"/>
        <w:gridCol w:w="3568"/>
      </w:tblGrid>
      <w:tr w:rsidR="00AB4AE4">
        <w:trPr>
          <w:trHeight w:val="440"/>
        </w:trPr>
        <w:tc>
          <w:tcPr>
            <w:tcW w:w="6898" w:type="dxa"/>
            <w:tcBorders>
              <w:bottom w:val="single" w:sz="12" w:space="0" w:color="FFFFFF"/>
              <w:right w:val="single" w:sz="6" w:space="0" w:color="FFFFFF"/>
            </w:tcBorders>
            <w:shd w:val="clear" w:color="auto" w:fill="136BA3"/>
          </w:tcPr>
          <w:p w:rsidR="00AB4AE4" w:rsidRDefault="00C1477A">
            <w:pPr>
              <w:pStyle w:val="TableParagraph"/>
              <w:spacing w:before="104"/>
              <w:ind w:left="170"/>
              <w:rPr>
                <w:rFonts w:ascii="Arial Black"/>
                <w:b/>
                <w:sz w:val="17"/>
              </w:rPr>
            </w:pPr>
            <w:r>
              <w:rPr>
                <w:rFonts w:ascii="Arial Black"/>
                <w:b/>
                <w:color w:val="FFFFFF"/>
                <w:sz w:val="17"/>
              </w:rPr>
              <w:t>HEALTH AND SAFETY STRATEGIC MANAGEMENT GROUP AGENDA</w:t>
            </w:r>
          </w:p>
        </w:tc>
        <w:tc>
          <w:tcPr>
            <w:tcW w:w="3567" w:type="dxa"/>
            <w:tcBorders>
              <w:left w:val="single" w:sz="6" w:space="0" w:color="FFFFFF"/>
              <w:bottom w:val="single" w:sz="12" w:space="0" w:color="FFFFFF"/>
            </w:tcBorders>
            <w:shd w:val="clear" w:color="auto" w:fill="136BA3"/>
          </w:tcPr>
          <w:p w:rsidR="00AB4AE4" w:rsidRDefault="00C1477A">
            <w:pPr>
              <w:pStyle w:val="TableParagraph"/>
              <w:spacing w:before="104"/>
              <w:ind w:left="162"/>
              <w:rPr>
                <w:rFonts w:ascii="Arial Black"/>
                <w:b/>
                <w:sz w:val="17"/>
              </w:rPr>
            </w:pPr>
            <w:r>
              <w:rPr>
                <w:rFonts w:ascii="Arial Black"/>
                <w:b/>
                <w:color w:val="FFFFFF"/>
                <w:sz w:val="17"/>
              </w:rPr>
              <w:t>DATE</w:t>
            </w:r>
          </w:p>
        </w:tc>
      </w:tr>
      <w:tr w:rsidR="00AB4AE4">
        <w:trPr>
          <w:trHeight w:val="1740"/>
        </w:trPr>
        <w:tc>
          <w:tcPr>
            <w:tcW w:w="10466" w:type="dxa"/>
            <w:gridSpan w:val="2"/>
            <w:tcBorders>
              <w:top w:val="single" w:sz="12" w:space="0" w:color="FFFFFF"/>
              <w:bottom w:val="single" w:sz="6" w:space="0" w:color="38ACF3"/>
            </w:tcBorders>
            <w:shd w:val="clear" w:color="auto" w:fill="EBF3F8"/>
          </w:tcPr>
          <w:p w:rsidR="00AB4AE4" w:rsidRDefault="00C1477A">
            <w:pPr>
              <w:pStyle w:val="TableParagraph"/>
              <w:tabs>
                <w:tab w:val="left" w:pos="439"/>
              </w:tabs>
              <w:spacing w:before="109"/>
              <w:ind w:left="79"/>
              <w:rPr>
                <w:b/>
                <w:sz w:val="17"/>
              </w:rPr>
            </w:pPr>
            <w:r>
              <w:rPr>
                <w:b/>
                <w:spacing w:val="-3"/>
                <w:sz w:val="17"/>
              </w:rPr>
              <w:t>1.</w:t>
            </w:r>
            <w:r>
              <w:rPr>
                <w:b/>
                <w:spacing w:val="-3"/>
                <w:sz w:val="17"/>
              </w:rPr>
              <w:tab/>
            </w:r>
            <w:r>
              <w:rPr>
                <w:b/>
                <w:sz w:val="17"/>
              </w:rPr>
              <w:t xml:space="preserve">Reinforce purpose and function of Strategic Management Group :    Chair </w:t>
            </w:r>
            <w:r>
              <w:rPr>
                <w:b/>
                <w:spacing w:val="-4"/>
                <w:sz w:val="17"/>
              </w:rPr>
              <w:t xml:space="preserve">(15 </w:t>
            </w:r>
            <w:r>
              <w:rPr>
                <w:b/>
                <w:spacing w:val="13"/>
                <w:sz w:val="17"/>
              </w:rPr>
              <w:t xml:space="preserve"> </w:t>
            </w:r>
            <w:r>
              <w:rPr>
                <w:b/>
                <w:sz w:val="17"/>
              </w:rPr>
              <w:t>minutes)</w:t>
            </w:r>
          </w:p>
          <w:p w:rsidR="00AB4AE4" w:rsidRDefault="00AB4AE4">
            <w:pPr>
              <w:pStyle w:val="TableParagraph"/>
              <w:spacing w:before="2"/>
              <w:rPr>
                <w:sz w:val="21"/>
              </w:rPr>
            </w:pPr>
          </w:p>
          <w:p w:rsidR="00AB4AE4" w:rsidRDefault="00C1477A">
            <w:pPr>
              <w:pStyle w:val="TableParagraph"/>
              <w:spacing w:before="1" w:line="271" w:lineRule="auto"/>
              <w:ind w:left="440" w:right="142"/>
              <w:rPr>
                <w:sz w:val="17"/>
              </w:rPr>
            </w:pPr>
            <w:r>
              <w:rPr>
                <w:color w:val="4D4D4F"/>
                <w:sz w:val="17"/>
              </w:rPr>
              <w:t xml:space="preserve">Notes: Strategic, not to focus on the individual incidents/pet gripes. Weekly incident and corrective action registers give you that information. Purpose is to guide the HS </w:t>
            </w:r>
            <w:proofErr w:type="spellStart"/>
            <w:r>
              <w:rPr>
                <w:color w:val="4D4D4F"/>
                <w:sz w:val="17"/>
              </w:rPr>
              <w:t>programme</w:t>
            </w:r>
            <w:proofErr w:type="spellEnd"/>
            <w:r>
              <w:rPr>
                <w:color w:val="4D4D4F"/>
                <w:sz w:val="17"/>
              </w:rPr>
              <w:t xml:space="preserve">, to agree initiatives and resource </w:t>
            </w:r>
            <w:proofErr w:type="gramStart"/>
            <w:r>
              <w:rPr>
                <w:color w:val="4D4D4F"/>
                <w:sz w:val="17"/>
              </w:rPr>
              <w:t>allocation,</w:t>
            </w:r>
            <w:proofErr w:type="gramEnd"/>
            <w:r>
              <w:rPr>
                <w:color w:val="4D4D4F"/>
                <w:sz w:val="17"/>
              </w:rPr>
              <w:t xml:space="preserve"> it is the issues that are strategic, not the solutions.</w:t>
            </w:r>
          </w:p>
          <w:p w:rsidR="00AB4AE4" w:rsidRDefault="00AB4AE4">
            <w:pPr>
              <w:pStyle w:val="TableParagraph"/>
              <w:spacing w:before="8"/>
              <w:rPr>
                <w:sz w:val="19"/>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Confirmation of Group’s Purpose, Function &amp; Obligation:</w:t>
            </w:r>
            <w:r>
              <w:rPr>
                <w:color w:val="4D4D4F"/>
                <w:spacing w:val="35"/>
                <w:sz w:val="17"/>
              </w:rPr>
              <w:t xml:space="preserve"> </w:t>
            </w:r>
            <w:r>
              <w:rPr>
                <w:color w:val="4D4D4F"/>
                <w:sz w:val="17"/>
              </w:rPr>
              <w:t>All</w:t>
            </w:r>
          </w:p>
        </w:tc>
      </w:tr>
    </w:tbl>
    <w:p w:rsidR="00AB4AE4" w:rsidRDefault="00D56040">
      <w:pPr>
        <w:tabs>
          <w:tab w:val="left" w:pos="1156"/>
        </w:tabs>
        <w:spacing w:before="127"/>
        <w:ind w:left="797"/>
        <w:rPr>
          <w:b/>
          <w:sz w:val="17"/>
        </w:rPr>
      </w:pPr>
      <w:r>
        <w:rPr>
          <w:noProof/>
          <w:lang w:val="en-NZ" w:eastAsia="en-NZ"/>
        </w:rPr>
        <mc:AlternateContent>
          <mc:Choice Requires="wps">
            <w:drawing>
              <wp:anchor distT="0" distB="0" distL="114300" distR="114300" simplePos="0" relativeHeight="3544" behindDoc="0" locked="0" layoutInCell="1" allowOverlap="1">
                <wp:simplePos x="0" y="0"/>
                <wp:positionH relativeFrom="page">
                  <wp:posOffset>7347585</wp:posOffset>
                </wp:positionH>
                <wp:positionV relativeFrom="paragraph">
                  <wp:posOffset>-1139825</wp:posOffset>
                </wp:positionV>
                <wp:extent cx="140335" cy="652780"/>
                <wp:effectExtent l="3810" t="3175" r="0" b="1270"/>
                <wp:wrapNone/>
                <wp:docPr id="1916"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112" type="#_x0000_t202" style="position:absolute;left:0;text-align:left;margin-left:578.55pt;margin-top:-89.75pt;width:11.05pt;height:51.4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ytAIAALY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b/>
          <w:sz w:val="17"/>
        </w:rPr>
        <w:t>2.</w:t>
      </w:r>
      <w:r w:rsidR="00C1477A">
        <w:rPr>
          <w:b/>
          <w:sz w:val="17"/>
        </w:rPr>
        <w:tab/>
        <w:t xml:space="preserve">Capability, Performance &amp; Culture Inputs: </w:t>
      </w:r>
      <w:r w:rsidR="00C1477A">
        <w:rPr>
          <w:b/>
          <w:spacing w:val="18"/>
          <w:sz w:val="17"/>
        </w:rPr>
        <w:t xml:space="preserve"> </w:t>
      </w:r>
      <w:r w:rsidR="00C1477A">
        <w:rPr>
          <w:b/>
          <w:sz w:val="17"/>
        </w:rPr>
        <w:t>Chair (30 minutes)</w:t>
      </w:r>
    </w:p>
    <w:p w:rsidR="00AB4AE4" w:rsidRDefault="00AB4AE4">
      <w:pPr>
        <w:pStyle w:val="BodyText"/>
        <w:spacing w:before="9"/>
        <w:rPr>
          <w:b/>
          <w:sz w:val="21"/>
        </w:rPr>
      </w:pPr>
    </w:p>
    <w:p w:rsidR="00AB4AE4" w:rsidRDefault="00C1477A">
      <w:pPr>
        <w:pStyle w:val="BodyText"/>
        <w:tabs>
          <w:tab w:val="left" w:pos="1157"/>
        </w:tabs>
        <w:ind w:left="797"/>
      </w:pPr>
      <w:r>
        <w:rPr>
          <w:rFonts w:ascii="Wingdings" w:hAnsi="Wingdings"/>
          <w:color w:val="38ACF3"/>
        </w:rPr>
        <w:t></w:t>
      </w:r>
      <w:r>
        <w:rPr>
          <w:rFonts w:ascii="Times New Roman" w:hAnsi="Times New Roman"/>
          <w:color w:val="38ACF3"/>
        </w:rPr>
        <w:tab/>
      </w:r>
      <w:r>
        <w:rPr>
          <w:color w:val="4D4D4F"/>
        </w:rPr>
        <w:t>Insight Report &amp; Recent</w:t>
      </w:r>
      <w:r>
        <w:rPr>
          <w:color w:val="4D4D4F"/>
          <w:spacing w:val="15"/>
        </w:rPr>
        <w:t xml:space="preserve"> </w:t>
      </w:r>
      <w:r>
        <w:rPr>
          <w:color w:val="4D4D4F"/>
        </w:rPr>
        <w:t>Events</w:t>
      </w:r>
    </w:p>
    <w:p w:rsidR="00AB4AE4" w:rsidRDefault="00AB4AE4">
      <w:pPr>
        <w:pStyle w:val="BodyText"/>
        <w:spacing w:before="2"/>
        <w:rPr>
          <w:sz w:val="21"/>
        </w:rPr>
      </w:pPr>
    </w:p>
    <w:p w:rsidR="00AB4AE4" w:rsidRDefault="00C1477A">
      <w:pPr>
        <w:pStyle w:val="BodyText"/>
        <w:ind w:left="1157"/>
      </w:pPr>
      <w:r>
        <w:rPr>
          <w:color w:val="4D4D4F"/>
        </w:rPr>
        <w:t xml:space="preserve">Review the report, what it is telling us – strategically? Where are the correlations, the strong </w:t>
      </w:r>
      <w:proofErr w:type="gramStart"/>
      <w:r>
        <w:rPr>
          <w:color w:val="4D4D4F"/>
        </w:rPr>
        <w:t>messages.</w:t>
      </w:r>
      <w:proofErr w:type="gramEnd"/>
    </w:p>
    <w:p w:rsidR="00AB4AE4" w:rsidRDefault="00AB4AE4">
      <w:pPr>
        <w:pStyle w:val="BodyText"/>
        <w:spacing w:before="2"/>
        <w:rPr>
          <w:sz w:val="21"/>
        </w:rPr>
      </w:pPr>
    </w:p>
    <w:p w:rsidR="00AB4AE4" w:rsidRDefault="00C1477A">
      <w:pPr>
        <w:pStyle w:val="BodyText"/>
        <w:spacing w:line="271" w:lineRule="auto"/>
        <w:ind w:left="1157" w:right="930"/>
      </w:pPr>
      <w:r>
        <w:rPr>
          <w:color w:val="4D4D4F"/>
        </w:rPr>
        <w:t>What else should we be worried about? If we have a serious incident do we have a state of knowledge that we should be acting on? Again not the stuff from incident reports individually, but the collective and/or systematic knowledge.</w:t>
      </w:r>
    </w:p>
    <w:p w:rsidR="00AB4AE4" w:rsidRDefault="00AB4AE4">
      <w:pPr>
        <w:pStyle w:val="BodyText"/>
        <w:rPr>
          <w:sz w:val="19"/>
        </w:rPr>
      </w:pPr>
    </w:p>
    <w:p w:rsidR="00AB4AE4" w:rsidRDefault="00D56040">
      <w:pPr>
        <w:pStyle w:val="BodyText"/>
        <w:spacing w:line="540" w:lineRule="auto"/>
        <w:ind w:left="1157" w:right="3104"/>
      </w:pPr>
      <w:r>
        <w:rPr>
          <w:noProof/>
          <w:lang w:val="en-NZ" w:eastAsia="en-NZ"/>
        </w:rPr>
        <mc:AlternateContent>
          <mc:Choice Requires="wpg">
            <w:drawing>
              <wp:anchor distT="0" distB="0" distL="114300" distR="114300" simplePos="0" relativeHeight="502637216" behindDoc="1" locked="0" layoutInCell="1" allowOverlap="1">
                <wp:simplePos x="0" y="0"/>
                <wp:positionH relativeFrom="page">
                  <wp:posOffset>456565</wp:posOffset>
                </wp:positionH>
                <wp:positionV relativeFrom="paragraph">
                  <wp:posOffset>483870</wp:posOffset>
                </wp:positionV>
                <wp:extent cx="6655435" cy="9525"/>
                <wp:effectExtent l="8890" t="7620" r="3175" b="1905"/>
                <wp:wrapNone/>
                <wp:docPr id="1913" name="Group 1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762"/>
                          <a:chExt cx="10481" cy="15"/>
                        </a:xfrm>
                      </wpg:grpSpPr>
                      <wps:wsp>
                        <wps:cNvPr id="1914" name="Line 1486"/>
                        <wps:cNvCnPr/>
                        <wps:spPr bwMode="auto">
                          <a:xfrm>
                            <a:off x="727" y="770"/>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15" name="Line 1485"/>
                        <wps:cNvCnPr/>
                        <wps:spPr bwMode="auto">
                          <a:xfrm>
                            <a:off x="7625" y="770"/>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4" o:spid="_x0000_s1026" style="position:absolute;margin-left:35.95pt;margin-top:38.1pt;width:524.05pt;height:.75pt;z-index:-679264;mso-position-horizontal-relative:page" coordorigin="719,762"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">
                <v:line id="Line 1486" o:spid="_x0000_s1027" style="position:absolute;visibility:visible;mso-wrap-style:square" from="727,770" to="762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UU8QAAADdAAAADwAAAGRycy9kb3ducmV2LnhtbERPzWrCQBC+F/oOyxS81Y0iWqOrFCWo&#10;4CVpH2DITpO02dmYXTXm6V1B6G0+vt9ZrjtTiwu1rrKsYDSMQBDnVldcKPj+St4/QDiPrLG2TApu&#10;5GC9en1ZYqztlVO6ZL4QIYRdjApK75tYSpeXZNANbUMcuB/bGvQBtoXULV5DuKnlOIqm0mDFoaHE&#10;hjYl5X/Z2Sg4R02yO/b7Pp+lp36SbNNfeeiUGrx1nwsQnjr/L3669zrMn48m8PgmnC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5RRTxAAAAN0AAAAPAAAAAAAAAAAA&#10;AAAAAKECAABkcnMvZG93bnJldi54bWxQSwUGAAAAAAQABAD5AAAAkgMAAAAA&#10;" strokecolor="#38acf3" strokeweight=".25011mm"/>
                <v:line id="Line 1485" o:spid="_x0000_s1028" style="position:absolute;visibility:visible;mso-wrap-style:square" from="7625,770" to="1119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xyMUAAADdAAAADwAAAGRycy9kb3ducmV2LnhtbERP22rCQBB9F/oPyxT6phtL6yXNRooS&#10;aqEvUT9gyI5J2uxsml015uvdgtC3OZzrJKveNOJMnastK5hOIhDEhdU1lwoO+2y8AOE8ssbGMim4&#10;koNV+jBKMNb2wjmdd74UIYRdjAoq79tYSldUZNBNbEscuKPtDPoAu1LqDi8h3DTyOYpm0mDNoaHC&#10;ltYVFT+7k1Fwitrs42vYDsU8/x1esk3+LT97pZ4e+/c3EJ56/y++u7c6zF9OX+Hvm3CC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mxyMUAAADdAAAADwAAAAAAAAAA&#10;AAAAAAChAgAAZHJzL2Rvd25yZXYueG1sUEsFBgAAAAAEAAQA+QAAAJMDAAAAAA==&#10;" strokecolor="#38acf3" strokeweight=".25011mm"/>
                <w10:wrap anchorx="page"/>
              </v:group>
            </w:pict>
          </mc:Fallback>
        </mc:AlternateContent>
      </w:r>
      <w:r>
        <w:rPr>
          <w:noProof/>
          <w:lang w:val="en-NZ" w:eastAsia="en-NZ"/>
        </w:rPr>
        <mc:AlternateContent>
          <mc:Choice Requires="wps">
            <w:drawing>
              <wp:anchor distT="0" distB="0" distL="114300" distR="114300" simplePos="0" relativeHeight="502637288" behindDoc="1" locked="0" layoutInCell="1" allowOverlap="1">
                <wp:simplePos x="0" y="0"/>
                <wp:positionH relativeFrom="page">
                  <wp:posOffset>461645</wp:posOffset>
                </wp:positionH>
                <wp:positionV relativeFrom="paragraph">
                  <wp:posOffset>493395</wp:posOffset>
                </wp:positionV>
                <wp:extent cx="6645910" cy="2115185"/>
                <wp:effectExtent l="4445" t="0" r="0" b="1270"/>
                <wp:wrapNone/>
                <wp:docPr id="191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11518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tabs>
                                <w:tab w:val="left" w:pos="530"/>
                              </w:tabs>
                              <w:spacing w:before="127"/>
                              <w:ind w:left="170"/>
                              <w:rPr>
                                <w:b/>
                                <w:sz w:val="17"/>
                              </w:rPr>
                            </w:pPr>
                            <w:r>
                              <w:rPr>
                                <w:b/>
                                <w:sz w:val="17"/>
                              </w:rPr>
                              <w:t>3.</w:t>
                            </w:r>
                            <w:r>
                              <w:rPr>
                                <w:b/>
                                <w:sz w:val="17"/>
                              </w:rPr>
                              <w:tab/>
                              <w:t xml:space="preserve">Initiatives to Address Insights: Chair &amp; All (30 </w:t>
                            </w:r>
                            <w:proofErr w:type="gramStart"/>
                            <w:r>
                              <w:rPr>
                                <w:b/>
                                <w:sz w:val="17"/>
                              </w:rPr>
                              <w:t xml:space="preserve">- </w:t>
                            </w:r>
                            <w:r>
                              <w:rPr>
                                <w:b/>
                                <w:spacing w:val="10"/>
                                <w:sz w:val="17"/>
                              </w:rPr>
                              <w:t xml:space="preserve"> </w:t>
                            </w:r>
                            <w:r>
                              <w:rPr>
                                <w:b/>
                                <w:sz w:val="17"/>
                              </w:rPr>
                              <w:t>45</w:t>
                            </w:r>
                            <w:proofErr w:type="gramEnd"/>
                            <w:r>
                              <w:rPr>
                                <w:b/>
                                <w:sz w:val="17"/>
                              </w:rPr>
                              <w:t xml:space="preserve"> minutes)</w:t>
                            </w:r>
                          </w:p>
                          <w:p w:rsidR="000E01AF" w:rsidRDefault="000E01AF">
                            <w:pPr>
                              <w:pStyle w:val="BodyText"/>
                              <w:spacing w:before="3"/>
                              <w:rPr>
                                <w:b/>
                                <w:sz w:val="21"/>
                              </w:rPr>
                            </w:pPr>
                          </w:p>
                          <w:p w:rsidR="000E01AF" w:rsidRDefault="000E01AF">
                            <w:pPr>
                              <w:pStyle w:val="BodyText"/>
                              <w:spacing w:line="271" w:lineRule="auto"/>
                              <w:ind w:left="530" w:right="242"/>
                            </w:pPr>
                            <w:r>
                              <w:rPr>
                                <w:color w:val="4D4D4F"/>
                              </w:rPr>
                              <w:t xml:space="preserve">We will need to challenge any “I think” type statements, or “why don’t we”. This is important, because otherwise we can spend two hours just batting ideas around. If people are very solution </w:t>
                            </w:r>
                            <w:proofErr w:type="spellStart"/>
                            <w:r>
                              <w:rPr>
                                <w:color w:val="4D4D4F"/>
                              </w:rPr>
                              <w:t>focussed</w:t>
                            </w:r>
                            <w:proofErr w:type="spellEnd"/>
                            <w:r>
                              <w:rPr>
                                <w:color w:val="4D4D4F"/>
                              </w:rPr>
                              <w:t>, then we need to align with an insight/problem and get them to own that in its entirety and bring to the group in recommendation form for agreement.</w:t>
                            </w:r>
                          </w:p>
                          <w:p w:rsidR="000E01AF" w:rsidRDefault="000E01AF">
                            <w:pPr>
                              <w:pStyle w:val="BodyText"/>
                              <w:spacing w:before="1"/>
                              <w:rPr>
                                <w:b/>
                                <w:sz w:val="19"/>
                              </w:rPr>
                            </w:pPr>
                          </w:p>
                          <w:p w:rsidR="000E01AF" w:rsidRDefault="000E01AF">
                            <w:pPr>
                              <w:pStyle w:val="BodyText"/>
                              <w:spacing w:line="271" w:lineRule="auto"/>
                              <w:ind w:left="530" w:right="242"/>
                            </w:pPr>
                            <w:r>
                              <w:rPr>
                                <w:color w:val="4D4D4F"/>
                              </w:rPr>
                              <w:t>For initiatives and points highlighted in insight report, what are the core requirements, the challenges that we face? What problems do we need to solve to get improvements in key areas? We need to be thinking - what is the cause, not the symptom?</w:t>
                            </w:r>
                          </w:p>
                          <w:p w:rsidR="000E01AF" w:rsidRDefault="000E01AF">
                            <w:pPr>
                              <w:pStyle w:val="BodyText"/>
                              <w:spacing w:before="7"/>
                              <w:rPr>
                                <w:b/>
                                <w:sz w:val="19"/>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Suggested</w:t>
                            </w:r>
                            <w:r>
                              <w:rPr>
                                <w:color w:val="4D4D4F"/>
                                <w:spacing w:val="12"/>
                              </w:rPr>
                              <w:t xml:space="preserve"> </w:t>
                            </w:r>
                            <w:r>
                              <w:rPr>
                                <w:color w:val="4D4D4F"/>
                              </w:rPr>
                              <w:t>Initiatives:</w:t>
                            </w:r>
                          </w:p>
                          <w:p w:rsidR="000E01AF" w:rsidRDefault="000E01AF">
                            <w:pPr>
                              <w:pStyle w:val="BodyText"/>
                              <w:spacing w:before="9"/>
                              <w:rPr>
                                <w:b/>
                                <w:sz w:val="21"/>
                              </w:rPr>
                            </w:pPr>
                          </w:p>
                          <w:p w:rsidR="000E01AF" w:rsidRDefault="000E01AF">
                            <w:pPr>
                              <w:pStyle w:val="BodyText"/>
                              <w:tabs>
                                <w:tab w:val="left" w:pos="850"/>
                              </w:tabs>
                              <w:spacing w:before="1"/>
                              <w:ind w:left="491"/>
                            </w:pPr>
                            <w:r>
                              <w:rPr>
                                <w:color w:val="38ACF3"/>
                              </w:rPr>
                              <w:t>~</w:t>
                            </w:r>
                            <w:r>
                              <w:rPr>
                                <w:color w:val="38ACF3"/>
                              </w:rPr>
                              <w:tab/>
                            </w:r>
                            <w:r>
                              <w:rPr>
                                <w:color w:val="4D4D4F"/>
                                <w:spacing w:val="-6"/>
                              </w:rPr>
                              <w:t xml:space="preserve">To </w:t>
                            </w:r>
                            <w:r>
                              <w:rPr>
                                <w:color w:val="4D4D4F"/>
                              </w:rPr>
                              <w:t>be</w:t>
                            </w:r>
                            <w:r>
                              <w:rPr>
                                <w:color w:val="4D4D4F"/>
                                <w:spacing w:val="10"/>
                              </w:rPr>
                              <w:t xml:space="preserve"> </w:t>
                            </w:r>
                            <w:r>
                              <w:rPr>
                                <w:color w:val="4D4D4F"/>
                              </w:rPr>
                              <w:t>tabled</w:t>
                            </w:r>
                          </w:p>
                          <w:p w:rsidR="000E01AF" w:rsidRDefault="000E01AF">
                            <w:pPr>
                              <w:pStyle w:val="BodyText"/>
                              <w:spacing w:before="9"/>
                              <w:rPr>
                                <w:b/>
                                <w:sz w:val="21"/>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Review of Initiatives Discussed – What (if anything) have we</w:t>
                            </w:r>
                            <w:r>
                              <w:rPr>
                                <w:color w:val="4D4D4F"/>
                                <w:spacing w:val="18"/>
                              </w:rPr>
                              <w:t xml:space="preserve"> </w:t>
                            </w:r>
                            <w:r>
                              <w:rPr>
                                <w:color w:val="4D4D4F"/>
                              </w:rPr>
                              <w:t>missed?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113" type="#_x0000_t202" style="position:absolute;left:0;text-align:left;margin-left:36.35pt;margin-top:38.85pt;width:523.3pt;height:166.55pt;z-index:-679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" fillcolor="#ebf3f8" stroked="f">
                <v:textbox inset="0,0,0,0">
                  <w:txbxContent>
                    <w:p w:rsidR="000E01AF" w:rsidRDefault="000E01AF">
                      <w:pPr>
                        <w:tabs>
                          <w:tab w:val="left" w:pos="530"/>
                        </w:tabs>
                        <w:spacing w:before="127"/>
                        <w:ind w:left="170"/>
                        <w:rPr>
                          <w:b/>
                          <w:sz w:val="17"/>
                        </w:rPr>
                      </w:pPr>
                      <w:r>
                        <w:rPr>
                          <w:b/>
                          <w:sz w:val="17"/>
                        </w:rPr>
                        <w:t>3.</w:t>
                      </w:r>
                      <w:r>
                        <w:rPr>
                          <w:b/>
                          <w:sz w:val="17"/>
                        </w:rPr>
                        <w:tab/>
                        <w:t xml:space="preserve">Initiatives to Address Insights: Chair &amp; All (30 - </w:t>
                      </w:r>
                      <w:r>
                        <w:rPr>
                          <w:b/>
                          <w:spacing w:val="10"/>
                          <w:sz w:val="17"/>
                        </w:rPr>
                        <w:t xml:space="preserve"> </w:t>
                      </w:r>
                      <w:r>
                        <w:rPr>
                          <w:b/>
                          <w:sz w:val="17"/>
                        </w:rPr>
                        <w:t>45 minutes)</w:t>
                      </w:r>
                    </w:p>
                    <w:p w:rsidR="000E01AF" w:rsidRDefault="000E01AF">
                      <w:pPr>
                        <w:pStyle w:val="BodyText"/>
                        <w:spacing w:before="3"/>
                        <w:rPr>
                          <w:b/>
                          <w:sz w:val="21"/>
                        </w:rPr>
                      </w:pPr>
                    </w:p>
                    <w:p w:rsidR="000E01AF" w:rsidRDefault="000E01AF">
                      <w:pPr>
                        <w:pStyle w:val="BodyText"/>
                        <w:spacing w:line="271" w:lineRule="auto"/>
                        <w:ind w:left="530" w:right="242"/>
                      </w:pPr>
                      <w:r>
                        <w:rPr>
                          <w:color w:val="4D4D4F"/>
                        </w:rPr>
                        <w:t>We will need to challenge any “I think” type statements, or “why don’t we”. This is important, because otherwise we can spend two hours just batting ideas around. If people are very solution focussed, then we need to align with an insight/problem and get them to own that in its entirety and bring to the group in recommendation form for agreement.</w:t>
                      </w:r>
                    </w:p>
                    <w:p w:rsidR="000E01AF" w:rsidRDefault="000E01AF">
                      <w:pPr>
                        <w:pStyle w:val="BodyText"/>
                        <w:spacing w:before="1"/>
                        <w:rPr>
                          <w:b/>
                          <w:sz w:val="19"/>
                        </w:rPr>
                      </w:pPr>
                    </w:p>
                    <w:p w:rsidR="000E01AF" w:rsidRDefault="000E01AF">
                      <w:pPr>
                        <w:pStyle w:val="BodyText"/>
                        <w:spacing w:line="271" w:lineRule="auto"/>
                        <w:ind w:left="530" w:right="242"/>
                      </w:pPr>
                      <w:r>
                        <w:rPr>
                          <w:color w:val="4D4D4F"/>
                        </w:rPr>
                        <w:t>For initiatives and points highlighted in insight report, what are the core requirements, the challenges that we face? What problems do we need to solve to get improvements in key areas? We need to be thinking - what is the cause, not the symptom?</w:t>
                      </w:r>
                    </w:p>
                    <w:p w:rsidR="000E01AF" w:rsidRDefault="000E01AF">
                      <w:pPr>
                        <w:pStyle w:val="BodyText"/>
                        <w:spacing w:before="7"/>
                        <w:rPr>
                          <w:b/>
                          <w:sz w:val="19"/>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Suggested</w:t>
                      </w:r>
                      <w:r>
                        <w:rPr>
                          <w:color w:val="4D4D4F"/>
                          <w:spacing w:val="12"/>
                        </w:rPr>
                        <w:t xml:space="preserve"> </w:t>
                      </w:r>
                      <w:r>
                        <w:rPr>
                          <w:color w:val="4D4D4F"/>
                        </w:rPr>
                        <w:t>Initiatives:</w:t>
                      </w:r>
                    </w:p>
                    <w:p w:rsidR="000E01AF" w:rsidRDefault="000E01AF">
                      <w:pPr>
                        <w:pStyle w:val="BodyText"/>
                        <w:spacing w:before="9"/>
                        <w:rPr>
                          <w:b/>
                          <w:sz w:val="21"/>
                        </w:rPr>
                      </w:pPr>
                    </w:p>
                    <w:p w:rsidR="000E01AF" w:rsidRDefault="000E01AF">
                      <w:pPr>
                        <w:pStyle w:val="BodyText"/>
                        <w:tabs>
                          <w:tab w:val="left" w:pos="850"/>
                        </w:tabs>
                        <w:spacing w:before="1"/>
                        <w:ind w:left="491"/>
                      </w:pPr>
                      <w:r>
                        <w:rPr>
                          <w:color w:val="38ACF3"/>
                        </w:rPr>
                        <w:t>~</w:t>
                      </w:r>
                      <w:r>
                        <w:rPr>
                          <w:color w:val="38ACF3"/>
                        </w:rPr>
                        <w:tab/>
                      </w:r>
                      <w:r>
                        <w:rPr>
                          <w:color w:val="4D4D4F"/>
                          <w:spacing w:val="-6"/>
                        </w:rPr>
                        <w:t xml:space="preserve">To </w:t>
                      </w:r>
                      <w:r>
                        <w:rPr>
                          <w:color w:val="4D4D4F"/>
                        </w:rPr>
                        <w:t>be</w:t>
                      </w:r>
                      <w:r>
                        <w:rPr>
                          <w:color w:val="4D4D4F"/>
                          <w:spacing w:val="10"/>
                        </w:rPr>
                        <w:t xml:space="preserve"> </w:t>
                      </w:r>
                      <w:r>
                        <w:rPr>
                          <w:color w:val="4D4D4F"/>
                        </w:rPr>
                        <w:t>tabled</w:t>
                      </w:r>
                    </w:p>
                    <w:p w:rsidR="000E01AF" w:rsidRDefault="000E01AF">
                      <w:pPr>
                        <w:pStyle w:val="BodyText"/>
                        <w:spacing w:before="9"/>
                        <w:rPr>
                          <w:b/>
                          <w:sz w:val="21"/>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Review of Initiatives Discussed – What (if anything) have we</w:t>
                      </w:r>
                      <w:r>
                        <w:rPr>
                          <w:color w:val="4D4D4F"/>
                          <w:spacing w:val="18"/>
                        </w:rPr>
                        <w:t xml:space="preserve"> </w:t>
                      </w:r>
                      <w:r>
                        <w:rPr>
                          <w:color w:val="4D4D4F"/>
                        </w:rPr>
                        <w:t>missed?</w:t>
                      </w:r>
                    </w:p>
                  </w:txbxContent>
                </v:textbox>
                <w10:wrap anchorx="page"/>
              </v:shape>
            </w:pict>
          </mc:Fallback>
        </mc:AlternateContent>
      </w:r>
      <w:r w:rsidR="00C1477A">
        <w:rPr>
          <w:color w:val="4D4D4F"/>
        </w:rPr>
        <w:t>Are we happy with what we have in place – are we moving away from rolling the dice every day? Can we say (honestly) that we are meeting our due diligence obligations?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pPr>
      <w:r>
        <w:rPr>
          <w:noProof/>
          <w:lang w:val="en-NZ" w:eastAsia="en-NZ"/>
        </w:rPr>
        <mc:AlternateContent>
          <mc:Choice Requires="wpg">
            <w:drawing>
              <wp:anchor distT="0" distB="0" distL="0" distR="0" simplePos="0" relativeHeight="3352" behindDoc="0" locked="0" layoutInCell="1" allowOverlap="1">
                <wp:simplePos x="0" y="0"/>
                <wp:positionH relativeFrom="page">
                  <wp:posOffset>456565</wp:posOffset>
                </wp:positionH>
                <wp:positionV relativeFrom="paragraph">
                  <wp:posOffset>154305</wp:posOffset>
                </wp:positionV>
                <wp:extent cx="6655435" cy="9525"/>
                <wp:effectExtent l="8890" t="1905" r="3175" b="7620"/>
                <wp:wrapTopAndBottom/>
                <wp:docPr id="1909" name="Group 1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243"/>
                          <a:chExt cx="10481" cy="15"/>
                        </a:xfrm>
                      </wpg:grpSpPr>
                      <wps:wsp>
                        <wps:cNvPr id="1910" name="Line 1482"/>
                        <wps:cNvCnPr/>
                        <wps:spPr bwMode="auto">
                          <a:xfrm>
                            <a:off x="727" y="251"/>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11" name="Line 1481"/>
                        <wps:cNvCnPr/>
                        <wps:spPr bwMode="auto">
                          <a:xfrm>
                            <a:off x="7625" y="251"/>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0" o:spid="_x0000_s1026" style="position:absolute;margin-left:35.95pt;margin-top:12.15pt;width:524.05pt;height:.75pt;z-index:3352;mso-wrap-distance-left:0;mso-wrap-distance-right:0;mso-position-horizontal-relative:page" coordorigin="719,243"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">
                <v:line id="Line 1482" o:spid="_x0000_s1027" style="position:absolute;visibility:visible;mso-wrap-style:square" from="727,251" to="762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4SUMcAAADdAAAADwAAAGRycy9kb3ducmV2LnhtbESPwW7CQAxE75X4h5Ur9VY2VBWFwIIQ&#10;VVQq9RLgA6ysm6TNekN2gTRfjw+VuNma8czzct27Rl2oC7VnA5NxAoq48Lbm0sDxkD3PQIWIbLHx&#10;TAb+KMB6NXpYYmr9lXO67GOpJIRDigaqGNtU61BU5DCMfUss2rfvHEZZu1LbDq8S7hr9kiRT7bBm&#10;aaiwpW1Fxe/+7Ayckzb7+Bp2Q/GWn4bX7D3/0Z+9MU+P/WYBKlIf7+b/650V/PlE+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3hJQxwAAAN0AAAAPAAAAAAAA&#10;AAAAAAAAAKECAABkcnMvZG93bnJldi54bWxQSwUGAAAAAAQABAD5AAAAlQMAAAAA&#10;" strokecolor="#38acf3" strokeweight=".25011mm"/>
                <v:line id="Line 1481" o:spid="_x0000_s1028" style="position:absolute;visibility:visible;mso-wrap-style:square" from="7625,251" to="1119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3y8QAAADdAAAADwAAAGRycy9kb3ducmV2LnhtbERPzWrCQBC+F/oOyxS81U1EbBtdpShB&#10;BS+xfYAhOybR7GyaXTXm6V2h4G0+vt+ZLTpTiwu1rrKsIB5GIIhzqysuFPz+pO+fIJxH1lhbJgU3&#10;crCYv77MMNH2yhld9r4QIYRdggpK75tESpeXZNANbUMcuINtDfoA20LqFq8h3NRyFEUTabDi0FBi&#10;Q8uS8tP+bBScoyZd7/pNn39kf/04XWVHue2UGrx131MQnjr/FP+7NzrM/4pjeHwTT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rfLxAAAAN0AAAAPAAAAAAAAAAAA&#10;AAAAAKECAABkcnMvZG93bnJldi54bWxQSwUGAAAAAAQABAD5AAAAkgMAAAAA&#10;" strokecolor="#38acf3" strokeweight=".25011mm"/>
                <w10:wrap type="topAndBottom" anchorx="page"/>
              </v:group>
            </w:pict>
          </mc:Fallback>
        </mc:AlternateContent>
      </w:r>
    </w:p>
    <w:p w:rsidR="00AB4AE4" w:rsidRDefault="00C1477A">
      <w:pPr>
        <w:tabs>
          <w:tab w:val="left" w:pos="1157"/>
        </w:tabs>
        <w:spacing w:before="137"/>
        <w:ind w:left="797"/>
        <w:rPr>
          <w:b/>
          <w:sz w:val="17"/>
        </w:rPr>
      </w:pPr>
      <w:r>
        <w:rPr>
          <w:b/>
          <w:sz w:val="17"/>
        </w:rPr>
        <w:t>4.</w:t>
      </w:r>
      <w:r>
        <w:rPr>
          <w:b/>
          <w:sz w:val="17"/>
        </w:rPr>
        <w:tab/>
        <w:t>Other Topics for Discussion: (30</w:t>
      </w:r>
      <w:r>
        <w:rPr>
          <w:b/>
          <w:spacing w:val="30"/>
          <w:sz w:val="17"/>
        </w:rPr>
        <w:t xml:space="preserve"> </w:t>
      </w:r>
      <w:r>
        <w:rPr>
          <w:b/>
          <w:sz w:val="17"/>
        </w:rPr>
        <w:t>minutes)</w:t>
      </w:r>
    </w:p>
    <w:p w:rsidR="00AB4AE4" w:rsidRDefault="00CF371C" w:rsidP="00BF2D52">
      <w:pPr>
        <w:pStyle w:val="BodyText"/>
        <w:spacing w:before="7"/>
        <w:rPr>
          <w:b/>
          <w:sz w:val="13"/>
        </w:rPr>
      </w:pPr>
      <w:r>
        <w:rPr>
          <w:noProof/>
          <w:lang w:val="en-NZ" w:eastAsia="en-NZ"/>
        </w:rPr>
        <mc:AlternateContent>
          <mc:Choice Requires="wps">
            <w:drawing>
              <wp:anchor distT="0" distB="0" distL="0" distR="0" simplePos="0" relativeHeight="3376" behindDoc="0" locked="0" layoutInCell="1" allowOverlap="1" wp14:anchorId="56CCF28E" wp14:editId="0F820A74">
                <wp:simplePos x="0" y="0"/>
                <wp:positionH relativeFrom="page">
                  <wp:posOffset>457200</wp:posOffset>
                </wp:positionH>
                <wp:positionV relativeFrom="paragraph">
                  <wp:posOffset>140335</wp:posOffset>
                </wp:positionV>
                <wp:extent cx="6645910" cy="337185"/>
                <wp:effectExtent l="0" t="0" r="2540" b="5715"/>
                <wp:wrapTopAndBottom/>
                <wp:docPr id="1908"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3718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6"/>
                              <w:rPr>
                                <w:b/>
                                <w:sz w:val="14"/>
                              </w:rPr>
                            </w:pPr>
                          </w:p>
                          <w:p w:rsidR="000E01AF" w:rsidRDefault="000E01AF">
                            <w:pPr>
                              <w:tabs>
                                <w:tab w:val="left" w:pos="530"/>
                              </w:tabs>
                              <w:ind w:left="170"/>
                              <w:rPr>
                                <w:b/>
                                <w:sz w:val="17"/>
                              </w:rPr>
                            </w:pPr>
                            <w:r>
                              <w:rPr>
                                <w:b/>
                                <w:sz w:val="17"/>
                              </w:rPr>
                              <w:t>5.</w:t>
                            </w:r>
                            <w:r>
                              <w:rPr>
                                <w:b/>
                                <w:sz w:val="17"/>
                              </w:rPr>
                              <w:tab/>
                              <w:t>Next</w:t>
                            </w:r>
                            <w:r>
                              <w:rPr>
                                <w:b/>
                                <w:spacing w:val="20"/>
                                <w:sz w:val="17"/>
                              </w:rPr>
                              <w:t xml:space="preserve"> </w:t>
                            </w:r>
                            <w:r>
                              <w:rPr>
                                <w:b/>
                                <w:sz w:val="17"/>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9" o:spid="_x0000_s1029" type="#_x0000_t202" style="position:absolute;margin-left:36pt;margin-top:11.05pt;width:523.3pt;height:26.55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" fillcolor="#ebf3f8" stroked="f">
                <v:textbox inset="0,0,0,0">
                  <w:txbxContent>
                    <w:p w:rsidR="000E01AF" w:rsidRDefault="000E01AF">
                      <w:pPr>
                        <w:pStyle w:val="BodyText"/>
                        <w:spacing w:before="6"/>
                        <w:rPr>
                          <w:b/>
                          <w:sz w:val="14"/>
                        </w:rPr>
                      </w:pPr>
                    </w:p>
                    <w:p w:rsidR="000E01AF" w:rsidRDefault="000E01AF">
                      <w:pPr>
                        <w:tabs>
                          <w:tab w:val="left" w:pos="530"/>
                        </w:tabs>
                        <w:ind w:left="170"/>
                        <w:rPr>
                          <w:b/>
                          <w:sz w:val="17"/>
                        </w:rPr>
                      </w:pPr>
                      <w:r>
                        <w:rPr>
                          <w:b/>
                          <w:sz w:val="17"/>
                        </w:rPr>
                        <w:t>5.</w:t>
                      </w:r>
                      <w:r>
                        <w:rPr>
                          <w:b/>
                          <w:sz w:val="17"/>
                        </w:rPr>
                        <w:tab/>
                        <w:t>Next</w:t>
                      </w:r>
                      <w:r>
                        <w:rPr>
                          <w:b/>
                          <w:spacing w:val="20"/>
                          <w:sz w:val="17"/>
                        </w:rPr>
                        <w:t xml:space="preserve"> </w:t>
                      </w:r>
                      <w:r>
                        <w:rPr>
                          <w:b/>
                          <w:sz w:val="17"/>
                        </w:rPr>
                        <w:t>Meeting</w:t>
                      </w:r>
                    </w:p>
                  </w:txbxContent>
                </v:textbox>
                <w10:wrap type="topAndBottom" anchorx="page"/>
              </v:shape>
            </w:pict>
          </mc:Fallback>
        </mc:AlternateContent>
      </w:r>
    </w:p>
    <w:p w:rsidR="00CF371C" w:rsidRDefault="00CF371C" w:rsidP="00BF2D52">
      <w:pPr>
        <w:pStyle w:val="BodyText"/>
        <w:spacing w:before="7"/>
        <w:rPr>
          <w:b/>
          <w:sz w:val="13"/>
        </w:rPr>
      </w:pPr>
    </w:p>
    <w:p w:rsidR="00BF2D52" w:rsidRDefault="00BF2D52" w:rsidP="00CF371C">
      <w:pPr>
        <w:pStyle w:val="BodyText"/>
        <w:rPr>
          <w:rFonts w:ascii="Times New Roman"/>
        </w:rPr>
      </w:pPr>
      <w:bookmarkStart w:id="1" w:name="_GoBack"/>
      <w:bookmarkEnd w:id="1"/>
    </w:p>
    <w:sectPr w:rsidR="00BF2D52" w:rsidSect="00BF2D52">
      <w:headerReference w:type="default" r:id="rId8"/>
      <w:footerReference w:type="default" r:id="rId9"/>
      <w:pgSz w:w="11910" w:h="16840"/>
      <w:pgMar w:top="0" w:right="0" w:bottom="920" w:left="100" w:header="0" w:footer="735" w:gutter="0"/>
      <w:pgNumType w:start="12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818EA"/>
    <w:rsid w:val="00567848"/>
    <w:rsid w:val="00A10E3A"/>
    <w:rsid w:val="00A81D63"/>
    <w:rsid w:val="00AB4AE4"/>
    <w:rsid w:val="00BF2D52"/>
    <w:rsid w:val="00C1477A"/>
    <w:rsid w:val="00C40107"/>
    <w:rsid w:val="00CF371C"/>
    <w:rsid w:val="00D56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2017-06-22T23:56:00Z</dcterms:created>
  <dcterms:modified xsi:type="dcterms:W3CDTF">2017-06-23T00:02:00Z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